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0572B" w14:textId="0D989693" w:rsidR="00601618" w:rsidRDefault="00601618" w:rsidP="00FC1960">
      <w:pPr>
        <w:rPr>
          <w:b/>
        </w:rPr>
      </w:pPr>
    </w:p>
    <w:p w14:paraId="6E7CEE40" w14:textId="77777777" w:rsidR="00601618" w:rsidRDefault="00601618" w:rsidP="004D14A6">
      <w:pPr>
        <w:jc w:val="center"/>
        <w:rPr>
          <w:b/>
        </w:rPr>
      </w:pPr>
    </w:p>
    <w:p w14:paraId="49CD0117" w14:textId="728EA08A" w:rsidR="004D14A6" w:rsidRPr="007D6B9F" w:rsidRDefault="00A65845" w:rsidP="004D14A6">
      <w:pPr>
        <w:jc w:val="center"/>
        <w:rPr>
          <w:b/>
          <w:sz w:val="22"/>
          <w:szCs w:val="22"/>
        </w:rPr>
      </w:pPr>
      <w:r w:rsidRPr="007D6B9F">
        <w:rPr>
          <w:b/>
          <w:sz w:val="22"/>
          <w:szCs w:val="22"/>
        </w:rPr>
        <w:t xml:space="preserve">ČESTNÉ PROHLÁŠENÍ </w:t>
      </w:r>
      <w:r w:rsidR="00CA0E79" w:rsidRPr="007D6B9F">
        <w:rPr>
          <w:b/>
          <w:sz w:val="22"/>
          <w:szCs w:val="22"/>
        </w:rPr>
        <w:t>K</w:t>
      </w:r>
      <w:r w:rsidRPr="007D6B9F">
        <w:rPr>
          <w:b/>
          <w:sz w:val="22"/>
          <w:szCs w:val="22"/>
        </w:rPr>
        <w:t xml:space="preserve"> ZÁKLADNÍ ZPŮSOBILOST</w:t>
      </w:r>
      <w:r w:rsidR="00CA0E79" w:rsidRPr="007D6B9F">
        <w:rPr>
          <w:b/>
          <w:sz w:val="22"/>
          <w:szCs w:val="22"/>
        </w:rPr>
        <w:t>I</w:t>
      </w:r>
      <w:r w:rsidRPr="007D6B9F">
        <w:rPr>
          <w:b/>
          <w:sz w:val="22"/>
          <w:szCs w:val="22"/>
        </w:rPr>
        <w:t xml:space="preserve"> </w:t>
      </w:r>
    </w:p>
    <w:p w14:paraId="1808591F" w14:textId="77777777" w:rsidR="000E7E3A" w:rsidRDefault="00A65845" w:rsidP="004D14A6">
      <w:pPr>
        <w:jc w:val="center"/>
        <w:rPr>
          <w:i/>
          <w:sz w:val="22"/>
          <w:szCs w:val="22"/>
        </w:rPr>
      </w:pPr>
      <w:r w:rsidRPr="007D6B9F">
        <w:rPr>
          <w:i/>
          <w:sz w:val="22"/>
          <w:szCs w:val="22"/>
        </w:rPr>
        <w:t xml:space="preserve">podle </w:t>
      </w:r>
      <w:proofErr w:type="spellStart"/>
      <w:r w:rsidRPr="007D6B9F">
        <w:rPr>
          <w:i/>
          <w:sz w:val="22"/>
          <w:szCs w:val="22"/>
        </w:rPr>
        <w:t>ust</w:t>
      </w:r>
      <w:proofErr w:type="spellEnd"/>
      <w:r w:rsidRPr="007D6B9F">
        <w:rPr>
          <w:i/>
          <w:sz w:val="22"/>
          <w:szCs w:val="22"/>
        </w:rPr>
        <w:t xml:space="preserve">. § 74 zákona č. 134/2016 Sb., o zadávání veřejných zakázek, v platném znění, </w:t>
      </w:r>
    </w:p>
    <w:p w14:paraId="58AFA24D" w14:textId="48CDBE3F" w:rsidR="00A65845" w:rsidRPr="007D6B9F" w:rsidRDefault="00A65845" w:rsidP="004D14A6">
      <w:pPr>
        <w:jc w:val="center"/>
        <w:rPr>
          <w:i/>
          <w:sz w:val="22"/>
          <w:szCs w:val="22"/>
        </w:rPr>
      </w:pPr>
      <w:r w:rsidRPr="007D6B9F">
        <w:rPr>
          <w:i/>
          <w:sz w:val="22"/>
          <w:szCs w:val="22"/>
        </w:rPr>
        <w:t xml:space="preserve">(dále jen </w:t>
      </w:r>
      <w:r w:rsidRPr="007D6B9F">
        <w:rPr>
          <w:b/>
          <w:i/>
          <w:sz w:val="22"/>
          <w:szCs w:val="22"/>
        </w:rPr>
        <w:t>„ZZVZ“</w:t>
      </w:r>
      <w:r w:rsidRPr="007D6B9F">
        <w:rPr>
          <w:i/>
          <w:sz w:val="22"/>
          <w:szCs w:val="22"/>
        </w:rPr>
        <w:t>)</w:t>
      </w:r>
    </w:p>
    <w:p w14:paraId="64F240BB" w14:textId="77777777" w:rsidR="004B2406" w:rsidRPr="007D6B9F" w:rsidRDefault="004B2406" w:rsidP="00135B9C">
      <w:pPr>
        <w:jc w:val="center"/>
        <w:rPr>
          <w:b/>
          <w:sz w:val="22"/>
          <w:szCs w:val="22"/>
        </w:rPr>
      </w:pPr>
    </w:p>
    <w:p w14:paraId="2B92290A" w14:textId="71BD06A0" w:rsidR="002B19C2" w:rsidRDefault="002B19C2" w:rsidP="002B19C2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>Informace o zadávacím řízení</w:t>
      </w:r>
      <w:r w:rsidR="003F1863">
        <w:rPr>
          <w:b/>
          <w:sz w:val="22"/>
          <w:szCs w:val="22"/>
          <w:u w:val="single"/>
        </w:rPr>
        <w:t xml:space="preserve"> k veřejné zakázce vedené pod názvem</w:t>
      </w:r>
      <w:r w:rsidRPr="00AB0F24">
        <w:rPr>
          <w:b/>
          <w:sz w:val="22"/>
          <w:szCs w:val="22"/>
          <w:u w:val="single"/>
        </w:rPr>
        <w:t>:</w:t>
      </w:r>
    </w:p>
    <w:p w14:paraId="73DCB09C" w14:textId="5718B55C" w:rsidR="00EA3FFB" w:rsidRPr="00C43A0A" w:rsidRDefault="00860560" w:rsidP="00EA3FFB">
      <w:pPr>
        <w:pBdr>
          <w:bottom w:val="single" w:sz="4" w:space="1" w:color="auto"/>
        </w:pBdr>
        <w:jc w:val="center"/>
        <w:rPr>
          <w:rFonts w:ascii="Arial Black" w:hAnsi="Arial Black"/>
          <w:b/>
        </w:rPr>
      </w:pPr>
      <w:r>
        <w:rPr>
          <w:rFonts w:ascii="Arial Black" w:hAnsi="Arial Black"/>
          <w:b/>
        </w:rPr>
        <w:t>„Dynamický nákupní systém – Zajištění mimořádné přepravy osob</w:t>
      </w:r>
      <w:r w:rsidR="00EA3FFB">
        <w:rPr>
          <w:rFonts w:ascii="Arial Black" w:hAnsi="Arial Black"/>
          <w:b/>
        </w:rPr>
        <w:t>“</w:t>
      </w:r>
    </w:p>
    <w:tbl>
      <w:tblPr>
        <w:tblW w:w="935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22"/>
        <w:gridCol w:w="5734"/>
      </w:tblGrid>
      <w:tr w:rsidR="002B19C2" w:rsidRPr="00AB0F24" w14:paraId="68B9BCE9" w14:textId="77777777" w:rsidTr="00637A58">
        <w:trPr>
          <w:trHeight w:val="330"/>
        </w:trPr>
        <w:tc>
          <w:tcPr>
            <w:tcW w:w="3622" w:type="dxa"/>
            <w:noWrap/>
            <w:vAlign w:val="center"/>
          </w:tcPr>
          <w:p w14:paraId="213D2885" w14:textId="77777777" w:rsidR="002B19C2" w:rsidRPr="00AB0F24" w:rsidRDefault="002B19C2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734" w:type="dxa"/>
            <w:noWrap/>
            <w:vAlign w:val="center"/>
          </w:tcPr>
          <w:p w14:paraId="42483F86" w14:textId="77777777" w:rsidR="002B19C2" w:rsidRPr="00AB0F24" w:rsidRDefault="002B19C2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2B19C2" w:rsidRPr="00AB0F24" w14:paraId="6F23136F" w14:textId="77777777" w:rsidTr="00637A58">
        <w:trPr>
          <w:trHeight w:val="315"/>
        </w:trPr>
        <w:tc>
          <w:tcPr>
            <w:tcW w:w="3622" w:type="dxa"/>
            <w:noWrap/>
            <w:vAlign w:val="center"/>
          </w:tcPr>
          <w:p w14:paraId="3891308E" w14:textId="77777777" w:rsidR="002B19C2" w:rsidRPr="00AB0F24" w:rsidRDefault="002B19C2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734" w:type="dxa"/>
            <w:noWrap/>
            <w:vAlign w:val="center"/>
          </w:tcPr>
          <w:p w14:paraId="35007F5E" w14:textId="77777777" w:rsidR="002B19C2" w:rsidRPr="00AB0F24" w:rsidRDefault="002B19C2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2B19C2" w:rsidRPr="00AB0F24" w14:paraId="7F0323C1" w14:textId="77777777" w:rsidTr="00637A58">
        <w:trPr>
          <w:trHeight w:val="315"/>
        </w:trPr>
        <w:tc>
          <w:tcPr>
            <w:tcW w:w="3622" w:type="dxa"/>
            <w:noWrap/>
            <w:vAlign w:val="center"/>
          </w:tcPr>
          <w:p w14:paraId="2FAD84CF" w14:textId="77777777" w:rsidR="002B19C2" w:rsidRPr="00AB0F24" w:rsidRDefault="002B19C2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734" w:type="dxa"/>
            <w:noWrap/>
            <w:vAlign w:val="center"/>
          </w:tcPr>
          <w:p w14:paraId="2ECCB9DD" w14:textId="77777777" w:rsidR="002B19C2" w:rsidRPr="00AB0F24" w:rsidRDefault="002B19C2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2B19C2" w:rsidRPr="00AB0F24" w14:paraId="06EB7496" w14:textId="77777777" w:rsidTr="00637A58">
        <w:trPr>
          <w:trHeight w:val="315"/>
        </w:trPr>
        <w:tc>
          <w:tcPr>
            <w:tcW w:w="3622" w:type="dxa"/>
            <w:noWrap/>
            <w:vAlign w:val="center"/>
          </w:tcPr>
          <w:p w14:paraId="7ED14696" w14:textId="77777777" w:rsidR="002B19C2" w:rsidRPr="00AB0F24" w:rsidRDefault="002B19C2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734" w:type="dxa"/>
            <w:noWrap/>
            <w:vAlign w:val="center"/>
          </w:tcPr>
          <w:p w14:paraId="3D8DE087" w14:textId="075CB9E0" w:rsidR="002B19C2" w:rsidRPr="002045A8" w:rsidRDefault="00860560" w:rsidP="00817C25">
            <w:pPr>
              <w:ind w:left="95"/>
              <w:rPr>
                <w:b/>
              </w:rPr>
            </w:pPr>
            <w:r>
              <w:rPr>
                <w:b/>
                <w:noProof/>
                <w:sz w:val="22"/>
                <w:szCs w:val="22"/>
              </w:rPr>
              <w:t>SVZ-74</w:t>
            </w:r>
            <w:r w:rsidR="002045A8" w:rsidRPr="002045A8">
              <w:rPr>
                <w:b/>
                <w:noProof/>
                <w:sz w:val="22"/>
                <w:szCs w:val="22"/>
              </w:rPr>
              <w:t>-2</w:t>
            </w:r>
            <w:r>
              <w:rPr>
                <w:b/>
                <w:noProof/>
                <w:sz w:val="22"/>
                <w:szCs w:val="22"/>
              </w:rPr>
              <w:t>5-DNS</w:t>
            </w:r>
            <w:r w:rsidR="002B19C2" w:rsidRPr="002045A8">
              <w:rPr>
                <w:b/>
                <w:noProof/>
                <w:sz w:val="22"/>
                <w:szCs w:val="22"/>
              </w:rPr>
              <w:t>-Ja</w:t>
            </w:r>
          </w:p>
        </w:tc>
      </w:tr>
      <w:tr w:rsidR="002B19C2" w:rsidRPr="00AB0F24" w14:paraId="4D2BD334" w14:textId="77777777" w:rsidTr="00170FC7">
        <w:trPr>
          <w:trHeight w:val="756"/>
        </w:trPr>
        <w:tc>
          <w:tcPr>
            <w:tcW w:w="3622" w:type="dxa"/>
            <w:noWrap/>
            <w:vAlign w:val="center"/>
          </w:tcPr>
          <w:p w14:paraId="11E4544B" w14:textId="77777777" w:rsidR="002B19C2" w:rsidRPr="00AB0F24" w:rsidRDefault="002B19C2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734" w:type="dxa"/>
            <w:noWrap/>
            <w:vAlign w:val="center"/>
          </w:tcPr>
          <w:p w14:paraId="7F8284C1" w14:textId="6A732251" w:rsidR="002B19C2" w:rsidRPr="00AB0F24" w:rsidRDefault="00094DFC" w:rsidP="00910C5D">
            <w:pPr>
              <w:ind w:left="95"/>
              <w:rPr>
                <w:noProof/>
              </w:rPr>
            </w:pPr>
            <w:r w:rsidRPr="008641CB">
              <w:rPr>
                <w:sz w:val="22"/>
                <w:szCs w:val="22"/>
              </w:rPr>
              <w:t xml:space="preserve">Zadávací řízení na zavedení dynamického nákupního systému na </w:t>
            </w:r>
            <w:r>
              <w:rPr>
                <w:sz w:val="22"/>
                <w:szCs w:val="22"/>
              </w:rPr>
              <w:t>služby</w:t>
            </w:r>
            <w:r w:rsidRPr="008641CB">
              <w:rPr>
                <w:sz w:val="22"/>
                <w:szCs w:val="22"/>
              </w:rPr>
              <w:t xml:space="preserve"> dle </w:t>
            </w:r>
            <w:proofErr w:type="spellStart"/>
            <w:r w:rsidRPr="008641CB">
              <w:rPr>
                <w:sz w:val="22"/>
                <w:szCs w:val="22"/>
              </w:rPr>
              <w:t>ust</w:t>
            </w:r>
            <w:proofErr w:type="spellEnd"/>
            <w:r w:rsidRPr="008641CB">
              <w:rPr>
                <w:sz w:val="22"/>
                <w:szCs w:val="22"/>
              </w:rPr>
              <w:t>. § 138 ZZVZ ve spojení s </w:t>
            </w:r>
            <w:proofErr w:type="spellStart"/>
            <w:r w:rsidRPr="008641CB">
              <w:rPr>
                <w:sz w:val="22"/>
                <w:szCs w:val="22"/>
              </w:rPr>
              <w:t>ust</w:t>
            </w:r>
            <w:proofErr w:type="spellEnd"/>
            <w:r w:rsidRPr="008641CB">
              <w:rPr>
                <w:sz w:val="22"/>
                <w:szCs w:val="22"/>
              </w:rPr>
              <w:t>. § 58 ZZVZ</w:t>
            </w:r>
          </w:p>
        </w:tc>
      </w:tr>
    </w:tbl>
    <w:p w14:paraId="26AF0617" w14:textId="4EA832E1" w:rsidR="00605A25" w:rsidRPr="007D6B9F" w:rsidRDefault="00605A25" w:rsidP="00593EDC">
      <w:pPr>
        <w:rPr>
          <w:b/>
          <w:sz w:val="22"/>
          <w:szCs w:val="22"/>
        </w:rPr>
      </w:pPr>
    </w:p>
    <w:p w14:paraId="0A8B5D83" w14:textId="77777777" w:rsidR="002B19C2" w:rsidRPr="00FF31A0" w:rsidRDefault="002B19C2" w:rsidP="002B19C2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1F8F18BF" w14:textId="77777777" w:rsidR="002B19C2" w:rsidRPr="00FF31A0" w:rsidRDefault="002B19C2" w:rsidP="002B19C2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4FB52D07" w14:textId="77777777" w:rsidR="002B19C2" w:rsidRPr="00FF31A0" w:rsidRDefault="002B19C2" w:rsidP="002B19C2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748D56FB" w14:textId="77777777" w:rsidR="002B19C2" w:rsidRPr="00FF31A0" w:rsidRDefault="002B19C2" w:rsidP="002B19C2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7F440E47" w14:textId="6D4EDB89" w:rsidR="004E08B8" w:rsidRPr="007D6B9F" w:rsidRDefault="002B19C2" w:rsidP="002B19C2">
      <w:pPr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4CCC0C56" w14:textId="77777777" w:rsidR="00F96613" w:rsidRDefault="00F96613" w:rsidP="004E08B8">
      <w:pPr>
        <w:rPr>
          <w:b/>
          <w:sz w:val="22"/>
          <w:szCs w:val="22"/>
        </w:rPr>
      </w:pPr>
    </w:p>
    <w:p w14:paraId="70E4A5FD" w14:textId="36649C46" w:rsidR="004E08B8" w:rsidRPr="007D6B9F" w:rsidRDefault="00A65845" w:rsidP="004E08B8">
      <w:pPr>
        <w:rPr>
          <w:b/>
          <w:sz w:val="22"/>
          <w:szCs w:val="22"/>
        </w:rPr>
      </w:pPr>
      <w:r w:rsidRPr="007D6B9F">
        <w:rPr>
          <w:b/>
          <w:sz w:val="22"/>
          <w:szCs w:val="22"/>
        </w:rPr>
        <w:t xml:space="preserve">Dodavatel tímto čestně prohlašuje, že: </w:t>
      </w:r>
    </w:p>
    <w:p w14:paraId="0EC0BFD8" w14:textId="77777777" w:rsidR="004E08B8" w:rsidRPr="007D6B9F" w:rsidRDefault="004E08B8" w:rsidP="004E08B8">
      <w:pPr>
        <w:ind w:left="3540" w:hanging="3540"/>
        <w:rPr>
          <w:sz w:val="22"/>
          <w:szCs w:val="22"/>
        </w:rPr>
      </w:pPr>
    </w:p>
    <w:p w14:paraId="138C685C" w14:textId="77777777" w:rsidR="00751B7F" w:rsidRPr="007D6B9F" w:rsidRDefault="00751B7F" w:rsidP="00D55772">
      <w:pPr>
        <w:ind w:left="4253" w:hanging="4253"/>
        <w:jc w:val="both"/>
        <w:rPr>
          <w:b/>
          <w:sz w:val="22"/>
          <w:szCs w:val="22"/>
        </w:rPr>
      </w:pPr>
      <w:r w:rsidRPr="007D6B9F">
        <w:rPr>
          <w:sz w:val="22"/>
          <w:szCs w:val="22"/>
        </w:rPr>
        <w:t xml:space="preserve">podle </w:t>
      </w:r>
      <w:proofErr w:type="spellStart"/>
      <w:r w:rsidRPr="007D6B9F">
        <w:rPr>
          <w:sz w:val="22"/>
          <w:szCs w:val="22"/>
        </w:rPr>
        <w:t>ust</w:t>
      </w:r>
      <w:proofErr w:type="spellEnd"/>
      <w:r w:rsidRPr="007D6B9F">
        <w:rPr>
          <w:sz w:val="22"/>
          <w:szCs w:val="22"/>
        </w:rPr>
        <w:t>. § 74 odst. 1 písm. b) ZZVZ</w:t>
      </w:r>
      <w:r w:rsidR="00D55772" w:rsidRPr="007D6B9F">
        <w:rPr>
          <w:sz w:val="22"/>
          <w:szCs w:val="22"/>
        </w:rPr>
        <w:t xml:space="preserve"> </w:t>
      </w:r>
      <w:r w:rsidRPr="007D6B9F">
        <w:rPr>
          <w:sz w:val="22"/>
          <w:szCs w:val="22"/>
        </w:rPr>
        <w:t xml:space="preserve">- </w:t>
      </w:r>
      <w:r w:rsidR="00D55772" w:rsidRPr="007D6B9F">
        <w:rPr>
          <w:sz w:val="22"/>
          <w:szCs w:val="22"/>
        </w:rPr>
        <w:tab/>
      </w:r>
      <w:r w:rsidRPr="007D6B9F">
        <w:rPr>
          <w:sz w:val="22"/>
          <w:szCs w:val="22"/>
        </w:rPr>
        <w:t xml:space="preserve">nemá v České republice nebo v zemi svého sídla v evidenci daní zachycen splatný daňový nedoplatek </w:t>
      </w:r>
      <w:r w:rsidRPr="007D6B9F">
        <w:rPr>
          <w:b/>
          <w:sz w:val="22"/>
          <w:szCs w:val="22"/>
        </w:rPr>
        <w:t>ve vztahu ke spotřební dani;</w:t>
      </w:r>
    </w:p>
    <w:p w14:paraId="0C8C4F51" w14:textId="77777777" w:rsidR="00751B7F" w:rsidRPr="007D6B9F" w:rsidRDefault="00751B7F" w:rsidP="004E08B8">
      <w:pPr>
        <w:ind w:left="3540" w:hanging="3540"/>
        <w:jc w:val="both"/>
        <w:rPr>
          <w:sz w:val="22"/>
          <w:szCs w:val="22"/>
        </w:rPr>
      </w:pPr>
    </w:p>
    <w:p w14:paraId="7DCB8B3F" w14:textId="77777777" w:rsidR="0021234C" w:rsidRPr="007D6B9F" w:rsidRDefault="00EF13E7" w:rsidP="00D55772">
      <w:pPr>
        <w:ind w:left="4253" w:hanging="4253"/>
        <w:jc w:val="both"/>
        <w:rPr>
          <w:sz w:val="22"/>
          <w:szCs w:val="22"/>
        </w:rPr>
      </w:pPr>
      <w:r w:rsidRPr="007D6B9F">
        <w:rPr>
          <w:sz w:val="22"/>
          <w:szCs w:val="22"/>
        </w:rPr>
        <w:t>po</w:t>
      </w:r>
      <w:r w:rsidR="0021234C" w:rsidRPr="007D6B9F">
        <w:rPr>
          <w:sz w:val="22"/>
          <w:szCs w:val="22"/>
        </w:rPr>
        <w:t xml:space="preserve">dle </w:t>
      </w:r>
      <w:proofErr w:type="spellStart"/>
      <w:r w:rsidRPr="007D6B9F">
        <w:rPr>
          <w:sz w:val="22"/>
          <w:szCs w:val="22"/>
        </w:rPr>
        <w:t>ust</w:t>
      </w:r>
      <w:proofErr w:type="spellEnd"/>
      <w:r w:rsidRPr="007D6B9F">
        <w:rPr>
          <w:sz w:val="22"/>
          <w:szCs w:val="22"/>
        </w:rPr>
        <w:t xml:space="preserve">. </w:t>
      </w:r>
      <w:r w:rsidR="0021234C" w:rsidRPr="007D6B9F">
        <w:rPr>
          <w:sz w:val="22"/>
          <w:szCs w:val="22"/>
        </w:rPr>
        <w:t xml:space="preserve">§ 74 odst. 1 písm. c) </w:t>
      </w:r>
      <w:r w:rsidRPr="007D6B9F">
        <w:rPr>
          <w:sz w:val="22"/>
          <w:szCs w:val="22"/>
        </w:rPr>
        <w:t>ZZVZ</w:t>
      </w:r>
      <w:r w:rsidR="00D55772" w:rsidRPr="007D6B9F">
        <w:rPr>
          <w:sz w:val="22"/>
          <w:szCs w:val="22"/>
        </w:rPr>
        <w:t xml:space="preserve"> </w:t>
      </w:r>
      <w:r w:rsidR="004E08B8" w:rsidRPr="007D6B9F">
        <w:rPr>
          <w:sz w:val="22"/>
          <w:szCs w:val="22"/>
        </w:rPr>
        <w:t xml:space="preserve">- </w:t>
      </w:r>
      <w:r w:rsidR="00D55772" w:rsidRPr="007D6B9F">
        <w:rPr>
          <w:sz w:val="22"/>
          <w:szCs w:val="22"/>
        </w:rPr>
        <w:tab/>
      </w:r>
      <w:r w:rsidR="0021234C" w:rsidRPr="007D6B9F">
        <w:rPr>
          <w:sz w:val="22"/>
          <w:szCs w:val="22"/>
        </w:rPr>
        <w:t>nemá v České republice nebo v zemi svého sídla splatný nedoplatek na pojistném nebo na penále na veřejné zdravotní pojištění</w:t>
      </w:r>
      <w:r w:rsidR="005B2FC7" w:rsidRPr="007D6B9F">
        <w:rPr>
          <w:sz w:val="22"/>
          <w:szCs w:val="22"/>
        </w:rPr>
        <w:t>.</w:t>
      </w:r>
    </w:p>
    <w:p w14:paraId="04A9F244" w14:textId="77777777" w:rsidR="00AD0A9A" w:rsidRPr="007D6B9F" w:rsidRDefault="00AD0A9A" w:rsidP="00D55772">
      <w:pPr>
        <w:ind w:left="4253" w:hanging="4253"/>
        <w:jc w:val="both"/>
        <w:rPr>
          <w:sz w:val="22"/>
          <w:szCs w:val="22"/>
        </w:rPr>
      </w:pPr>
    </w:p>
    <w:p w14:paraId="06BFD048" w14:textId="77777777" w:rsidR="00AD0A9A" w:rsidRPr="007D6B9F" w:rsidRDefault="00AD0A9A" w:rsidP="00AD0A9A">
      <w:pPr>
        <w:ind w:left="4253" w:hanging="4253"/>
        <w:jc w:val="both"/>
        <w:rPr>
          <w:sz w:val="22"/>
          <w:szCs w:val="22"/>
        </w:rPr>
      </w:pPr>
      <w:r w:rsidRPr="007D6B9F">
        <w:rPr>
          <w:sz w:val="22"/>
          <w:szCs w:val="22"/>
        </w:rPr>
        <w:t xml:space="preserve">podle </w:t>
      </w:r>
      <w:proofErr w:type="spellStart"/>
      <w:r w:rsidRPr="007D6B9F">
        <w:rPr>
          <w:sz w:val="22"/>
          <w:szCs w:val="22"/>
        </w:rPr>
        <w:t>ust</w:t>
      </w:r>
      <w:proofErr w:type="spellEnd"/>
      <w:r w:rsidRPr="007D6B9F">
        <w:rPr>
          <w:sz w:val="22"/>
          <w:szCs w:val="22"/>
        </w:rPr>
        <w:t xml:space="preserve">. § 74 odst. 1 písm. e) ZZVZ - </w:t>
      </w:r>
      <w:r w:rsidRPr="007D6B9F">
        <w:rPr>
          <w:sz w:val="22"/>
          <w:szCs w:val="22"/>
        </w:rP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14:paraId="07A608C4" w14:textId="77777777" w:rsidR="009225EA" w:rsidRPr="007D6B9F" w:rsidRDefault="00AD0A9A" w:rsidP="00804D7E">
      <w:pPr>
        <w:pStyle w:val="Textkomente"/>
        <w:ind w:left="4248"/>
        <w:rPr>
          <w:iCs/>
          <w:sz w:val="22"/>
          <w:szCs w:val="22"/>
        </w:rPr>
      </w:pPr>
      <w:r w:rsidRPr="007D6B9F">
        <w:rPr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7D6B9F">
        <w:rPr>
          <w:i/>
          <w:iCs/>
          <w:color w:val="00B0F0"/>
          <w:sz w:val="22"/>
          <w:szCs w:val="22"/>
        </w:rPr>
        <w:t>ust</w:t>
      </w:r>
      <w:proofErr w:type="spellEnd"/>
      <w:r w:rsidRPr="007D6B9F">
        <w:rPr>
          <w:i/>
          <w:iCs/>
          <w:color w:val="00B0F0"/>
          <w:sz w:val="22"/>
          <w:szCs w:val="22"/>
        </w:rPr>
        <w:t xml:space="preserve">. § 74 odst. 1 písm. e) ZZVZ předloží účastník zadávacího řízení v případě, že není zapsán v obchodním rejstříku, v opačném případě </w:t>
      </w:r>
      <w:proofErr w:type="spellStart"/>
      <w:r w:rsidRPr="007D6B9F">
        <w:rPr>
          <w:i/>
          <w:iCs/>
          <w:color w:val="00B0F0"/>
          <w:sz w:val="22"/>
          <w:szCs w:val="22"/>
        </w:rPr>
        <w:t>ust</w:t>
      </w:r>
      <w:proofErr w:type="spellEnd"/>
      <w:r w:rsidRPr="007D6B9F">
        <w:rPr>
          <w:i/>
          <w:iCs/>
          <w:color w:val="00B0F0"/>
          <w:sz w:val="22"/>
          <w:szCs w:val="22"/>
        </w:rPr>
        <w:t>. § 74 odst. 1 písm. e) ZZVZ vymažt</w:t>
      </w:r>
      <w:r w:rsidR="00804D7E" w:rsidRPr="007D6B9F">
        <w:rPr>
          <w:i/>
          <w:iCs/>
          <w:color w:val="00B0F0"/>
          <w:sz w:val="22"/>
          <w:szCs w:val="22"/>
        </w:rPr>
        <w:t>e.</w:t>
      </w:r>
    </w:p>
    <w:p w14:paraId="07AAF9EF" w14:textId="77777777" w:rsidR="00495B1B" w:rsidRPr="007D6B9F" w:rsidRDefault="00495B1B" w:rsidP="004E08B8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04B5AE74" w14:textId="7642312C" w:rsidR="004E08B8" w:rsidRPr="00FC48F3" w:rsidRDefault="004E08B8" w:rsidP="00135B9C">
      <w:pPr>
        <w:ind w:left="3540" w:firstLine="708"/>
        <w:jc w:val="center"/>
      </w:pPr>
    </w:p>
    <w:sectPr w:rsidR="004E08B8" w:rsidRPr="00FC48F3" w:rsidSect="00FC1960">
      <w:headerReference w:type="default" r:id="rId7"/>
      <w:footerReference w:type="even" r:id="rId8"/>
      <w:pgSz w:w="11906" w:h="16838"/>
      <w:pgMar w:top="2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68A41" w14:textId="77777777" w:rsidR="0065793F" w:rsidRDefault="0065793F">
      <w:r>
        <w:separator/>
      </w:r>
    </w:p>
  </w:endnote>
  <w:endnote w:type="continuationSeparator" w:id="0">
    <w:p w14:paraId="30556CF4" w14:textId="77777777" w:rsidR="0065793F" w:rsidRDefault="0065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E9263" w14:textId="77777777" w:rsidR="002B0A80" w:rsidRDefault="004B0386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9928CD9" w14:textId="77777777"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BCEA1" w14:textId="77777777" w:rsidR="0065793F" w:rsidRDefault="0065793F">
      <w:r>
        <w:separator/>
      </w:r>
    </w:p>
  </w:footnote>
  <w:footnote w:type="continuationSeparator" w:id="0">
    <w:p w14:paraId="230E0BBC" w14:textId="77777777" w:rsidR="0065793F" w:rsidRDefault="00657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F7460" w14:textId="43C47462" w:rsidR="009225EA" w:rsidRPr="008A2252" w:rsidRDefault="009225EA">
    <w:pPr>
      <w:pStyle w:val="Zhlav"/>
      <w:rPr>
        <w:i/>
        <w:sz w:val="22"/>
        <w:szCs w:val="22"/>
      </w:rPr>
    </w:pPr>
    <w:r w:rsidRPr="008A2252">
      <w:rPr>
        <w:i/>
        <w:sz w:val="22"/>
        <w:szCs w:val="22"/>
      </w:rPr>
      <w:t>P</w:t>
    </w:r>
    <w:r w:rsidR="009E0FDC">
      <w:rPr>
        <w:i/>
        <w:sz w:val="22"/>
        <w:szCs w:val="22"/>
      </w:rPr>
      <w:t xml:space="preserve">říloha č. </w:t>
    </w:r>
    <w:r w:rsidR="00C00C70">
      <w:rPr>
        <w:i/>
        <w:sz w:val="22"/>
        <w:szCs w:val="22"/>
      </w:rPr>
      <w:t>2</w:t>
    </w:r>
    <w:r w:rsidRPr="008A2252">
      <w:rPr>
        <w:i/>
        <w:sz w:val="22"/>
        <w:szCs w:val="22"/>
      </w:rPr>
      <w:t xml:space="preserve"> </w:t>
    </w:r>
    <w:r w:rsidR="007C433B" w:rsidRPr="008A2252">
      <w:rPr>
        <w:i/>
        <w:sz w:val="22"/>
        <w:szCs w:val="22"/>
      </w:rPr>
      <w:t>zadávací dokumentace</w:t>
    </w:r>
    <w:r w:rsidR="00C631BE">
      <w:rPr>
        <w:i/>
        <w:sz w:val="22"/>
        <w:szCs w:val="22"/>
      </w:rPr>
      <w:t xml:space="preserve"> – Čestné prohlášení k základní způsobilosti</w:t>
    </w:r>
  </w:p>
  <w:p w14:paraId="11307699" w14:textId="4C79FB8A" w:rsidR="00CF5E0C" w:rsidRDefault="00860560" w:rsidP="00860560">
    <w:pPr>
      <w:pStyle w:val="Zhlav"/>
      <w:jc w:val="right"/>
      <w:rPr>
        <w:rFonts w:ascii="Garamond" w:hAnsi="Garamond"/>
        <w:i/>
      </w:rPr>
    </w:pPr>
    <w:r>
      <w:rPr>
        <w:noProof/>
      </w:rPr>
      <w:drawing>
        <wp:inline distT="0" distB="0" distL="0" distR="0" wp14:anchorId="7EB3CAAD" wp14:editId="52733E1E">
          <wp:extent cx="1695450" cy="871269"/>
          <wp:effectExtent l="0" t="0" r="0" b="5080"/>
          <wp:docPr id="22" name="Obrázek 22" descr="cid:image001.png@01D8C9CE.53FBB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cid:image001.png@01D8C9CE.53FBB3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515" cy="8733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427865" w14:textId="30FF901C"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588031">
    <w:abstractNumId w:val="2"/>
  </w:num>
  <w:num w:numId="2" w16cid:durableId="1137072257">
    <w:abstractNumId w:val="3"/>
  </w:num>
  <w:num w:numId="3" w16cid:durableId="86387812">
    <w:abstractNumId w:val="5"/>
  </w:num>
  <w:num w:numId="4" w16cid:durableId="1973703744">
    <w:abstractNumId w:val="1"/>
  </w:num>
  <w:num w:numId="5" w16cid:durableId="1257901914">
    <w:abstractNumId w:val="0"/>
  </w:num>
  <w:num w:numId="6" w16cid:durableId="9966938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5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8B8"/>
    <w:rsid w:val="00024DFA"/>
    <w:rsid w:val="000757DF"/>
    <w:rsid w:val="000870B4"/>
    <w:rsid w:val="00094DFC"/>
    <w:rsid w:val="000C05C6"/>
    <w:rsid w:val="000E609C"/>
    <w:rsid w:val="000E7E3A"/>
    <w:rsid w:val="000F4ABA"/>
    <w:rsid w:val="0010442F"/>
    <w:rsid w:val="00135B9C"/>
    <w:rsid w:val="00141D98"/>
    <w:rsid w:val="00170FC7"/>
    <w:rsid w:val="00196236"/>
    <w:rsid w:val="001D4801"/>
    <w:rsid w:val="001E3AE1"/>
    <w:rsid w:val="002045A8"/>
    <w:rsid w:val="0021234C"/>
    <w:rsid w:val="002207E8"/>
    <w:rsid w:val="002754D9"/>
    <w:rsid w:val="002A2A87"/>
    <w:rsid w:val="002B0A80"/>
    <w:rsid w:val="002B19C2"/>
    <w:rsid w:val="002B44F8"/>
    <w:rsid w:val="002C6BDD"/>
    <w:rsid w:val="002D2D30"/>
    <w:rsid w:val="002F4688"/>
    <w:rsid w:val="002F653F"/>
    <w:rsid w:val="00336A72"/>
    <w:rsid w:val="003427CF"/>
    <w:rsid w:val="0035114E"/>
    <w:rsid w:val="003656D3"/>
    <w:rsid w:val="003747F3"/>
    <w:rsid w:val="00380378"/>
    <w:rsid w:val="00396964"/>
    <w:rsid w:val="003F1863"/>
    <w:rsid w:val="003F2D70"/>
    <w:rsid w:val="004312E4"/>
    <w:rsid w:val="00493526"/>
    <w:rsid w:val="00495B1B"/>
    <w:rsid w:val="00495DD3"/>
    <w:rsid w:val="004A2C0D"/>
    <w:rsid w:val="004A79AD"/>
    <w:rsid w:val="004B0386"/>
    <w:rsid w:val="004B1AE4"/>
    <w:rsid w:val="004B2406"/>
    <w:rsid w:val="004D14A6"/>
    <w:rsid w:val="004D19AE"/>
    <w:rsid w:val="004E08B8"/>
    <w:rsid w:val="004E72D0"/>
    <w:rsid w:val="004F5F7A"/>
    <w:rsid w:val="004F7207"/>
    <w:rsid w:val="00542E60"/>
    <w:rsid w:val="00572CA7"/>
    <w:rsid w:val="00593EDC"/>
    <w:rsid w:val="005B2FC7"/>
    <w:rsid w:val="005E6947"/>
    <w:rsid w:val="00601618"/>
    <w:rsid w:val="00605A25"/>
    <w:rsid w:val="00633BC9"/>
    <w:rsid w:val="00637A58"/>
    <w:rsid w:val="00640FC8"/>
    <w:rsid w:val="0065793F"/>
    <w:rsid w:val="0069725A"/>
    <w:rsid w:val="006C1E0E"/>
    <w:rsid w:val="006C5128"/>
    <w:rsid w:val="006F7B0A"/>
    <w:rsid w:val="00751B7F"/>
    <w:rsid w:val="007573C5"/>
    <w:rsid w:val="007601D7"/>
    <w:rsid w:val="007641AC"/>
    <w:rsid w:val="007911C4"/>
    <w:rsid w:val="007C433B"/>
    <w:rsid w:val="007D6B9F"/>
    <w:rsid w:val="00801FAE"/>
    <w:rsid w:val="00804D7E"/>
    <w:rsid w:val="00817C25"/>
    <w:rsid w:val="008558B5"/>
    <w:rsid w:val="00860560"/>
    <w:rsid w:val="00867924"/>
    <w:rsid w:val="008A2252"/>
    <w:rsid w:val="008D0BF3"/>
    <w:rsid w:val="008F28FE"/>
    <w:rsid w:val="009225EA"/>
    <w:rsid w:val="009840F5"/>
    <w:rsid w:val="009E0FDC"/>
    <w:rsid w:val="009F3BE2"/>
    <w:rsid w:val="00A047D6"/>
    <w:rsid w:val="00A32DCF"/>
    <w:rsid w:val="00A33179"/>
    <w:rsid w:val="00A636B5"/>
    <w:rsid w:val="00A63DFA"/>
    <w:rsid w:val="00A65845"/>
    <w:rsid w:val="00A67024"/>
    <w:rsid w:val="00A9228C"/>
    <w:rsid w:val="00AB5B4B"/>
    <w:rsid w:val="00AD0A9A"/>
    <w:rsid w:val="00AF3350"/>
    <w:rsid w:val="00AF34BC"/>
    <w:rsid w:val="00B0031F"/>
    <w:rsid w:val="00B00825"/>
    <w:rsid w:val="00B37056"/>
    <w:rsid w:val="00B427D1"/>
    <w:rsid w:val="00B52B6A"/>
    <w:rsid w:val="00B95222"/>
    <w:rsid w:val="00BF0C93"/>
    <w:rsid w:val="00C00C70"/>
    <w:rsid w:val="00C253DD"/>
    <w:rsid w:val="00C43B99"/>
    <w:rsid w:val="00C631BE"/>
    <w:rsid w:val="00CA0E79"/>
    <w:rsid w:val="00CF5E0C"/>
    <w:rsid w:val="00D069E8"/>
    <w:rsid w:val="00D36159"/>
    <w:rsid w:val="00D37869"/>
    <w:rsid w:val="00D55772"/>
    <w:rsid w:val="00DB1ECA"/>
    <w:rsid w:val="00DC42CE"/>
    <w:rsid w:val="00DC5CD8"/>
    <w:rsid w:val="00E05E89"/>
    <w:rsid w:val="00E14081"/>
    <w:rsid w:val="00E149DD"/>
    <w:rsid w:val="00E40EC6"/>
    <w:rsid w:val="00E7214F"/>
    <w:rsid w:val="00E84C8D"/>
    <w:rsid w:val="00E86F2A"/>
    <w:rsid w:val="00EA3FFB"/>
    <w:rsid w:val="00EA4258"/>
    <w:rsid w:val="00EB0EA9"/>
    <w:rsid w:val="00EB3824"/>
    <w:rsid w:val="00EE3508"/>
    <w:rsid w:val="00EF13E7"/>
    <w:rsid w:val="00F96613"/>
    <w:rsid w:val="00FC1960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/>
    <o:shapelayout v:ext="edit">
      <o:idmap v:ext="edit" data="1"/>
    </o:shapelayout>
  </w:shapeDefaults>
  <w:decimalSymbol w:val=","/>
  <w:listSeparator w:val=";"/>
  <w14:docId w14:val="4985108F"/>
  <w15:docId w15:val="{88EB27FC-E702-44F3-BA65-DA7D4C6D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0A9A"/>
    <w:pPr>
      <w:spacing w:after="120"/>
      <w:jc w:val="both"/>
    </w:pPr>
    <w:rPr>
      <w:rFonts w:eastAsia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0A9A"/>
  </w:style>
  <w:style w:type="character" w:styleId="Odkaznakoment">
    <w:name w:val="annotation reference"/>
    <w:basedOn w:val="Standardnpsmoodstavce"/>
    <w:semiHidden/>
    <w:unhideWhenUsed/>
    <w:rsid w:val="00E84C8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84C8D"/>
    <w:pPr>
      <w:spacing w:after="0"/>
      <w:jc w:val="left"/>
    </w:pPr>
    <w:rPr>
      <w:rFonts w:eastAsia="MS Mincho"/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84C8D"/>
    <w:rPr>
      <w:rFonts w:eastAsia="MS Mincho"/>
      <w:b/>
      <w:bCs/>
    </w:rPr>
  </w:style>
  <w:style w:type="paragraph" w:styleId="Revize">
    <w:name w:val="Revision"/>
    <w:hidden/>
    <w:uiPriority w:val="99"/>
    <w:semiHidden/>
    <w:rsid w:val="004A2C0D"/>
    <w:rPr>
      <w:rFonts w:eastAsia="MS Mincho"/>
      <w:sz w:val="24"/>
      <w:szCs w:val="24"/>
    </w:rPr>
  </w:style>
  <w:style w:type="paragraph" w:styleId="Bezmezer">
    <w:name w:val="No Spacing"/>
    <w:uiPriority w:val="1"/>
    <w:qFormat/>
    <w:rsid w:val="002B19C2"/>
  </w:style>
  <w:style w:type="paragraph" w:styleId="Zkladntext">
    <w:name w:val="Body Text"/>
    <w:basedOn w:val="Normln"/>
    <w:link w:val="ZkladntextChar"/>
    <w:rsid w:val="002B19C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2B19C2"/>
    <w:rPr>
      <w:rFonts w:eastAsia="MS Minch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253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Milan Friedrich</cp:lastModifiedBy>
  <cp:revision>42</cp:revision>
  <cp:lastPrinted>2022-11-02T07:47:00Z</cp:lastPrinted>
  <dcterms:created xsi:type="dcterms:W3CDTF">2020-02-05T09:14:00Z</dcterms:created>
  <dcterms:modified xsi:type="dcterms:W3CDTF">2025-09-08T14:06:00Z</dcterms:modified>
</cp:coreProperties>
</file>